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A97B7F" w:rsidR="003E1238" w:rsidP="003E1238" w:rsidRDefault="003E1238" w14:paraId="38157575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Title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>:</w:t>
      </w:r>
      <w:r>
        <w:rPr>
          <w:rFonts w:ascii="Fotogram Light" w:hAnsi="Fotogram Light" w:eastAsia="Calibri" w:cs="Calibri"/>
          <w:sz w:val="20"/>
          <w:szCs w:val="20"/>
        </w:rPr>
        <w:t xml:space="preserve"> </w:t>
      </w:r>
      <w:bookmarkStart w:name="_GoBack" w:id="0"/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Intergroup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relations</w:t>
      </w:r>
      <w:bookmarkEnd w:id="0"/>
    </w:p>
    <w:p xmlns:wp14="http://schemas.microsoft.com/office/word/2010/wordml" w:rsidRPr="00A97B7F" w:rsidR="003E1238" w:rsidP="003E1238" w:rsidRDefault="003E1238" w14:paraId="49D5E948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code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PSYM21-SO-102</w:t>
      </w:r>
    </w:p>
    <w:p xmlns:wp14="http://schemas.microsoft.com/office/word/2010/wordml" w:rsidRPr="00A97B7F" w:rsidR="003E1238" w:rsidP="003E1238" w:rsidRDefault="003E1238" w14:paraId="3122DB35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Head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Kende Anna</w:t>
      </w:r>
    </w:p>
    <w:p xmlns:wp14="http://schemas.microsoft.com/office/word/2010/wordml" w:rsidRPr="00A97B7F" w:rsidR="003E1238" w:rsidP="003E1238" w:rsidRDefault="003E1238" w14:paraId="4F6B2D7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Academic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degree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PhD</w:t>
      </w:r>
    </w:p>
    <w:p xmlns:wp14="http://schemas.microsoft.com/office/word/2010/wordml" w:rsidRPr="00A97B7F" w:rsidR="003E1238" w:rsidP="003E1238" w:rsidRDefault="003E1238" w14:paraId="0B3A6CFC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Position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Habil.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associate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professor</w:t>
      </w:r>
    </w:p>
    <w:p xmlns:wp14="http://schemas.microsoft.com/office/word/2010/wordml" w:rsidRPr="00A97B7F" w:rsidR="003E1238" w:rsidP="003E1238" w:rsidRDefault="003E1238" w14:paraId="508FA75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MAB Status: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A (T)</w:t>
      </w:r>
    </w:p>
    <w:p xmlns:wp14="http://schemas.microsoft.com/office/word/2010/wordml" w:rsidRPr="00A97B7F" w:rsidR="003E1238" w:rsidP="003E1238" w:rsidRDefault="003E1238" w14:paraId="672A665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3E1238" w:rsidTr="00A97B7F" w14:paraId="4868F88A" wp14:textId="77777777">
        <w:tc>
          <w:tcPr>
            <w:tcW w:w="9062" w:type="dxa"/>
            <w:shd w:val="clear" w:color="auto" w:fill="D9D9D9"/>
          </w:tcPr>
          <w:p w:rsidRPr="00A97B7F" w:rsidR="003E1238" w:rsidP="00A97B7F" w:rsidRDefault="003E1238" w14:paraId="201F009D" wp14:textId="77777777">
            <w:pPr>
              <w:spacing w:after="0" w:line="240" w:lineRule="auto"/>
              <w:rPr>
                <w:rFonts w:ascii="Fotogram Light" w:hAnsi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/>
                <w:b/>
                <w:sz w:val="20"/>
                <w:szCs w:val="20"/>
              </w:rPr>
              <w:t>Az oktatás célja angolul</w:t>
            </w:r>
          </w:p>
        </w:tc>
      </w:tr>
    </w:tbl>
    <w:p xmlns:wp14="http://schemas.microsoft.com/office/word/2010/wordml" w:rsidRPr="00A97B7F" w:rsidR="003E1238" w:rsidP="003E1238" w:rsidRDefault="003E1238" w14:paraId="408F8DE9" wp14:textId="77777777">
      <w:pPr>
        <w:spacing w:after="0" w:line="240" w:lineRule="auto"/>
        <w:rPr>
          <w:rFonts w:ascii="Fotogram Light" w:hAnsi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/>
          <w:b/>
          <w:sz w:val="20"/>
          <w:szCs w:val="20"/>
        </w:rPr>
        <w:t>Aim</w:t>
      </w:r>
      <w:proofErr w:type="spellEnd"/>
      <w:r w:rsidRPr="00A97B7F">
        <w:rPr>
          <w:rFonts w:ascii="Fotogram Light" w:hAnsi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/>
          <w:b/>
          <w:sz w:val="20"/>
          <w:szCs w:val="20"/>
        </w:rPr>
        <w:t>the</w:t>
      </w:r>
      <w:proofErr w:type="spellEnd"/>
      <w:r w:rsidRPr="00A97B7F"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hAnsi="Fotogram Light"/>
          <w:b/>
          <w:sz w:val="20"/>
          <w:szCs w:val="20"/>
        </w:rPr>
        <w:t>:</w:t>
      </w:r>
    </w:p>
    <w:p xmlns:wp14="http://schemas.microsoft.com/office/word/2010/wordml" w:rsidRPr="00A97B7F" w:rsidR="003E1238" w:rsidP="003E1238" w:rsidRDefault="003E1238" w14:paraId="3927C3E5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  <w:r w:rsidRPr="00A97B7F">
        <w:rPr>
          <w:rFonts w:ascii="Fotogram Light" w:hAnsi="Fotogram Light"/>
          <w:sz w:val="20"/>
          <w:szCs w:val="20"/>
        </w:rPr>
        <w:t xml:space="preserve">The </w:t>
      </w:r>
      <w:proofErr w:type="spellStart"/>
      <w:r w:rsidRPr="00A97B7F">
        <w:rPr>
          <w:rFonts w:ascii="Fotogram Light" w:hAnsi="Fotogram Light"/>
          <w:sz w:val="20"/>
          <w:szCs w:val="20"/>
        </w:rPr>
        <w:t>aim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course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is </w:t>
      </w:r>
      <w:proofErr w:type="spellStart"/>
      <w:r w:rsidRPr="00A97B7F">
        <w:rPr>
          <w:rFonts w:ascii="Fotogram Light" w:hAnsi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present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social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psychological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explanations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for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intergroup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relations, </w:t>
      </w:r>
      <w:proofErr w:type="spellStart"/>
      <w:r w:rsidRPr="00A97B7F">
        <w:rPr>
          <w:rFonts w:ascii="Fotogram Light" w:hAnsi="Fotogram Light"/>
          <w:sz w:val="20"/>
          <w:szCs w:val="20"/>
        </w:rPr>
        <w:t>from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emergence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/>
          <w:sz w:val="20"/>
          <w:szCs w:val="20"/>
        </w:rPr>
        <w:t>intergroup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conflict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its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resolution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. We </w:t>
      </w:r>
      <w:proofErr w:type="spellStart"/>
      <w:r w:rsidRPr="00A97B7F">
        <w:rPr>
          <w:rFonts w:ascii="Fotogram Light" w:hAnsi="Fotogram Light"/>
          <w:sz w:val="20"/>
          <w:szCs w:val="20"/>
        </w:rPr>
        <w:t>discuss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processes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/>
          <w:sz w:val="20"/>
          <w:szCs w:val="20"/>
        </w:rPr>
        <w:t>social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cognition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motivations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/>
          <w:sz w:val="20"/>
          <w:szCs w:val="20"/>
        </w:rPr>
        <w:t>intergroup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distinction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role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/>
          <w:sz w:val="20"/>
          <w:szCs w:val="20"/>
        </w:rPr>
        <w:t>identity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/>
          <w:sz w:val="20"/>
          <w:szCs w:val="20"/>
        </w:rPr>
        <w:t>emotions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. </w:t>
      </w:r>
    </w:p>
    <w:p xmlns:wp14="http://schemas.microsoft.com/office/word/2010/wordml" w:rsidRPr="00A97B7F" w:rsidR="003E1238" w:rsidP="003E1238" w:rsidRDefault="003E1238" w14:paraId="41DE07D8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  <w:r w:rsidRPr="00A97B7F">
        <w:rPr>
          <w:rFonts w:ascii="Fotogram Light" w:hAnsi="Fotogram Light"/>
          <w:sz w:val="20"/>
          <w:szCs w:val="20"/>
        </w:rPr>
        <w:t xml:space="preserve">A </w:t>
      </w:r>
      <w:proofErr w:type="spellStart"/>
      <w:r w:rsidRPr="00A97B7F">
        <w:rPr>
          <w:rFonts w:ascii="Fotogram Light" w:hAnsi="Fotogram Light"/>
          <w:sz w:val="20"/>
          <w:szCs w:val="20"/>
        </w:rPr>
        <w:t>further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goal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course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is </w:t>
      </w:r>
      <w:proofErr w:type="spellStart"/>
      <w:r w:rsidRPr="00A97B7F">
        <w:rPr>
          <w:rFonts w:ascii="Fotogram Light" w:hAnsi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present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methodological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questions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/>
          <w:sz w:val="20"/>
          <w:szCs w:val="20"/>
        </w:rPr>
        <w:t>measuring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prejudice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. We </w:t>
      </w:r>
      <w:proofErr w:type="spellStart"/>
      <w:r w:rsidRPr="00A97B7F">
        <w:rPr>
          <w:rFonts w:ascii="Fotogram Light" w:hAnsi="Fotogram Light"/>
          <w:sz w:val="20"/>
          <w:szCs w:val="20"/>
        </w:rPr>
        <w:t>discuss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targets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/>
          <w:sz w:val="20"/>
          <w:szCs w:val="20"/>
        </w:rPr>
        <w:t>prejudice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, and </w:t>
      </w:r>
      <w:proofErr w:type="spellStart"/>
      <w:r w:rsidRPr="00A97B7F">
        <w:rPr>
          <w:rFonts w:ascii="Fotogram Light" w:hAnsi="Fotogram Light"/>
          <w:sz w:val="20"/>
          <w:szCs w:val="20"/>
        </w:rPr>
        <w:t>what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it </w:t>
      </w:r>
      <w:proofErr w:type="spellStart"/>
      <w:r w:rsidRPr="00A97B7F">
        <w:rPr>
          <w:rFonts w:ascii="Fotogram Light" w:hAnsi="Fotogram Light"/>
          <w:sz w:val="20"/>
          <w:szCs w:val="20"/>
        </w:rPr>
        <w:t>means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be a </w:t>
      </w:r>
      <w:proofErr w:type="spellStart"/>
      <w:r w:rsidRPr="00A97B7F">
        <w:rPr>
          <w:rFonts w:ascii="Fotogram Light" w:hAnsi="Fotogram Light"/>
          <w:sz w:val="20"/>
          <w:szCs w:val="20"/>
        </w:rPr>
        <w:t>member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of a </w:t>
      </w:r>
      <w:proofErr w:type="spellStart"/>
      <w:r w:rsidRPr="00A97B7F">
        <w:rPr>
          <w:rFonts w:ascii="Fotogram Light" w:hAnsi="Fotogram Light"/>
          <w:sz w:val="20"/>
          <w:szCs w:val="20"/>
        </w:rPr>
        <w:t>minority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group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. We </w:t>
      </w:r>
      <w:proofErr w:type="spellStart"/>
      <w:r w:rsidRPr="00A97B7F">
        <w:rPr>
          <w:rFonts w:ascii="Fotogram Light" w:hAnsi="Fotogram Light"/>
          <w:sz w:val="20"/>
          <w:szCs w:val="20"/>
        </w:rPr>
        <w:t>look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at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similarities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/>
          <w:sz w:val="20"/>
          <w:szCs w:val="20"/>
        </w:rPr>
        <w:t>differences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between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targets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/>
          <w:sz w:val="20"/>
          <w:szCs w:val="20"/>
        </w:rPr>
        <w:t>prejudice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. </w:t>
      </w:r>
      <w:proofErr w:type="spellStart"/>
      <w:r w:rsidRPr="00A97B7F">
        <w:rPr>
          <w:rFonts w:ascii="Fotogram Light" w:hAnsi="Fotogram Light"/>
          <w:sz w:val="20"/>
          <w:szCs w:val="20"/>
        </w:rPr>
        <w:t>Finally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, we </w:t>
      </w:r>
      <w:proofErr w:type="spellStart"/>
      <w:r w:rsidRPr="00A97B7F">
        <w:rPr>
          <w:rFonts w:ascii="Fotogram Light" w:hAnsi="Fotogram Light"/>
          <w:sz w:val="20"/>
          <w:szCs w:val="20"/>
        </w:rPr>
        <w:t>look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at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ways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/>
          <w:sz w:val="20"/>
          <w:szCs w:val="20"/>
        </w:rPr>
        <w:t>which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social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addressed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intergroup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conflicts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/>
          <w:sz w:val="20"/>
          <w:szCs w:val="20"/>
        </w:rPr>
        <w:t>prejudice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, and </w:t>
      </w:r>
      <w:proofErr w:type="spellStart"/>
      <w:r w:rsidRPr="00A97B7F">
        <w:rPr>
          <w:rFonts w:ascii="Fotogram Light" w:hAnsi="Fotogram Light"/>
          <w:sz w:val="20"/>
          <w:szCs w:val="20"/>
        </w:rPr>
        <w:t>established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structural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conditions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/>
          <w:sz w:val="20"/>
          <w:szCs w:val="20"/>
        </w:rPr>
        <w:t>engagement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/>
          <w:sz w:val="20"/>
          <w:szCs w:val="20"/>
        </w:rPr>
        <w:t>collective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action</w:t>
      </w:r>
      <w:proofErr w:type="spellEnd"/>
      <w:r w:rsidRPr="00A97B7F">
        <w:rPr>
          <w:rFonts w:ascii="Fotogram Light" w:hAnsi="Fotogram Light"/>
          <w:sz w:val="20"/>
          <w:szCs w:val="20"/>
        </w:rPr>
        <w:t>.</w:t>
      </w:r>
    </w:p>
    <w:p xmlns:wp14="http://schemas.microsoft.com/office/word/2010/wordml" w:rsidRPr="00A97B7F" w:rsidR="003E1238" w:rsidP="003E1238" w:rsidRDefault="003E1238" w14:paraId="0A37501D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</w:p>
    <w:p xmlns:wp14="http://schemas.microsoft.com/office/word/2010/wordml" w:rsidRPr="00A97B7F" w:rsidR="003E1238" w:rsidP="003E1238" w:rsidRDefault="003E1238" w14:paraId="35177DF9" wp14:textId="77777777">
      <w:pPr>
        <w:spacing w:after="0" w:line="240" w:lineRule="auto"/>
        <w:rPr>
          <w:rFonts w:ascii="Fotogram Light" w:hAnsi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b/>
          <w:sz w:val="20"/>
          <w:szCs w:val="20"/>
        </w:rPr>
        <w:t>outcome</w:t>
      </w:r>
      <w:proofErr w:type="spellEnd"/>
      <w:r w:rsidRPr="00A97B7F">
        <w:rPr>
          <w:rFonts w:ascii="Fotogram Light" w:hAnsi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/>
          <w:b/>
          <w:sz w:val="20"/>
          <w:szCs w:val="20"/>
        </w:rPr>
        <w:t>competences</w:t>
      </w:r>
      <w:proofErr w:type="spellEnd"/>
    </w:p>
    <w:p xmlns:wp14="http://schemas.microsoft.com/office/word/2010/wordml" w:rsidRPr="00A97B7F" w:rsidR="003E1238" w:rsidP="003E1238" w:rsidRDefault="003E1238" w14:paraId="1FA225C2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  <w:proofErr w:type="spellStart"/>
      <w:r w:rsidRPr="00A97B7F">
        <w:rPr>
          <w:rFonts w:ascii="Fotogram Light" w:hAnsi="Fotogram Light"/>
          <w:sz w:val="20"/>
          <w:szCs w:val="20"/>
        </w:rPr>
        <w:t>knowledge</w:t>
      </w:r>
      <w:proofErr w:type="spellEnd"/>
      <w:r w:rsidRPr="00A97B7F">
        <w:rPr>
          <w:rFonts w:ascii="Fotogram Light" w:hAnsi="Fotogram Light"/>
          <w:sz w:val="20"/>
          <w:szCs w:val="20"/>
        </w:rPr>
        <w:t>:</w:t>
      </w:r>
    </w:p>
    <w:p xmlns:wp14="http://schemas.microsoft.com/office/word/2010/wordml" w:rsidRPr="00A97B7F" w:rsidR="003E1238" w:rsidP="003E1238" w:rsidRDefault="003E1238" w14:paraId="20204F29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/>
          <w:color w:val="000000"/>
          <w:sz w:val="20"/>
          <w:szCs w:val="20"/>
        </w:rPr>
      </w:pPr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Basic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concepts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famous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experiments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theories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intergroup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relations (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conflicts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prejudice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prejudice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reduction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collective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action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)</w:t>
      </w:r>
    </w:p>
    <w:p xmlns:wp14="http://schemas.microsoft.com/office/word/2010/wordml" w:rsidRPr="00A97B7F" w:rsidR="003E1238" w:rsidP="003E1238" w:rsidRDefault="003E1238" w14:paraId="4A162955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/>
          <w:color w:val="000000"/>
          <w:sz w:val="20"/>
          <w:szCs w:val="20"/>
        </w:rPr>
      </w:pPr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Designing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research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area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intergroup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relations</w:t>
      </w:r>
    </w:p>
    <w:p xmlns:wp14="http://schemas.microsoft.com/office/word/2010/wordml" w:rsidRPr="00A97B7F" w:rsidR="003E1238" w:rsidP="003E1238" w:rsidRDefault="003E1238" w14:paraId="4EAB4FCE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Knowledge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application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methods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area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intergroup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relations</w:t>
      </w:r>
    </w:p>
    <w:p xmlns:wp14="http://schemas.microsoft.com/office/word/2010/wordml" w:rsidRPr="00A97B7F" w:rsidR="003E1238" w:rsidP="003E1238" w:rsidRDefault="003E1238" w14:paraId="5DAB6C7B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</w:p>
    <w:p xmlns:wp14="http://schemas.microsoft.com/office/word/2010/wordml" w:rsidRPr="00A97B7F" w:rsidR="003E1238" w:rsidP="003E1238" w:rsidRDefault="003E1238" w14:paraId="6C10CB71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  <w:proofErr w:type="spellStart"/>
      <w:r w:rsidRPr="00A97B7F">
        <w:rPr>
          <w:rFonts w:ascii="Fotogram Light" w:hAnsi="Fotogram Light"/>
          <w:sz w:val="20"/>
          <w:szCs w:val="20"/>
        </w:rPr>
        <w:t>attitude</w:t>
      </w:r>
      <w:proofErr w:type="spellEnd"/>
      <w:r w:rsidRPr="00A97B7F">
        <w:rPr>
          <w:rFonts w:ascii="Fotogram Light" w:hAnsi="Fotogram Light"/>
          <w:sz w:val="20"/>
          <w:szCs w:val="20"/>
        </w:rPr>
        <w:t>:</w:t>
      </w:r>
    </w:p>
    <w:p xmlns:wp14="http://schemas.microsoft.com/office/word/2010/wordml" w:rsidRPr="00A97B7F" w:rsidR="003E1238" w:rsidP="003E1238" w:rsidRDefault="003E1238" w14:paraId="472D3019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Openness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psychological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analysis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societal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phenomena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related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intergroup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relations</w:t>
      </w:r>
    </w:p>
    <w:p xmlns:wp14="http://schemas.microsoft.com/office/word/2010/wordml" w:rsidRPr="00A97B7F" w:rsidR="003E1238" w:rsidP="003E1238" w:rsidRDefault="003E1238" w14:paraId="02EB378F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/>
          <w:color w:val="000000"/>
          <w:sz w:val="20"/>
          <w:szCs w:val="20"/>
        </w:rPr>
      </w:pPr>
    </w:p>
    <w:p xmlns:wp14="http://schemas.microsoft.com/office/word/2010/wordml" w:rsidRPr="00A97B7F" w:rsidR="003E1238" w:rsidP="003E1238" w:rsidRDefault="003E1238" w14:paraId="6A05A809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</w:p>
    <w:p xmlns:wp14="http://schemas.microsoft.com/office/word/2010/wordml" w:rsidRPr="00A97B7F" w:rsidR="003E1238" w:rsidP="003E1238" w:rsidRDefault="003E1238" w14:paraId="10C0577C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  <w:proofErr w:type="spellStart"/>
      <w:r w:rsidRPr="00A97B7F">
        <w:rPr>
          <w:rFonts w:ascii="Fotogram Light" w:hAnsi="Fotogram Light"/>
          <w:sz w:val="20"/>
          <w:szCs w:val="20"/>
        </w:rPr>
        <w:t>skills</w:t>
      </w:r>
      <w:proofErr w:type="spellEnd"/>
      <w:r w:rsidRPr="00A97B7F">
        <w:rPr>
          <w:rFonts w:ascii="Fotogram Light" w:hAnsi="Fotogram Light"/>
          <w:sz w:val="20"/>
          <w:szCs w:val="20"/>
        </w:rPr>
        <w:t>:</w:t>
      </w:r>
    </w:p>
    <w:p xmlns:wp14="http://schemas.microsoft.com/office/word/2010/wordml" w:rsidRPr="00A97B7F" w:rsidR="003E1238" w:rsidP="003E1238" w:rsidRDefault="003E1238" w14:paraId="58B7FECB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Conceptual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methodological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knowledge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their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applications</w:t>
      </w:r>
      <w:proofErr w:type="spellEnd"/>
    </w:p>
    <w:p xmlns:wp14="http://schemas.microsoft.com/office/word/2010/wordml" w:rsidRPr="00A97B7F" w:rsidR="003E1238" w:rsidP="003E1238" w:rsidRDefault="003E1238" w14:paraId="5A39BBE3" wp14:textId="77777777">
      <w:pPr>
        <w:spacing w:after="0" w:line="240" w:lineRule="auto"/>
        <w:jc w:val="both"/>
        <w:rPr>
          <w:rFonts w:ascii="Fotogram Light" w:hAnsi="Fotogram Light"/>
          <w:sz w:val="20"/>
          <w:szCs w:val="20"/>
        </w:rPr>
      </w:pPr>
    </w:p>
    <w:p xmlns:wp14="http://schemas.microsoft.com/office/word/2010/wordml" w:rsidRPr="00A97B7F" w:rsidR="003E1238" w:rsidP="003E1238" w:rsidRDefault="003E1238" w14:paraId="25F8867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3E1238" w:rsidP="003E1238" w:rsidRDefault="003E1238" w14:paraId="0A494AA5" wp14:textId="77777777">
      <w:pPr>
        <w:numPr>
          <w:ilvl w:val="0"/>
          <w:numId w:val="2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able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form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opinion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related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intergroup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relations. </w:t>
      </w:r>
    </w:p>
    <w:p xmlns:wp14="http://schemas.microsoft.com/office/word/2010/wordml" w:rsidRPr="00A97B7F" w:rsidR="003E1238" w:rsidP="003E1238" w:rsidRDefault="003E1238" w14:paraId="539291F1" wp14:textId="77777777">
      <w:pPr>
        <w:numPr>
          <w:ilvl w:val="0"/>
          <w:numId w:val="2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When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representing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opinion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intend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reduce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exclusion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support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tolerance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acceptance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empathy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A97B7F" w:rsidR="003E1238" w:rsidP="003E1238" w:rsidRDefault="003E1238" w14:paraId="41C8F396" wp14:textId="77777777">
      <w:pPr>
        <w:spacing w:after="0" w:line="240" w:lineRule="auto"/>
        <w:jc w:val="both"/>
        <w:rPr>
          <w:rFonts w:ascii="Fotogram Light" w:hAnsi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3E1238" w:rsidTr="00A97B7F" w14:paraId="2E7E0530" wp14:textId="77777777">
        <w:tc>
          <w:tcPr>
            <w:tcW w:w="9062" w:type="dxa"/>
            <w:shd w:val="clear" w:color="auto" w:fill="D9D9D9"/>
          </w:tcPr>
          <w:p w:rsidRPr="00A97B7F" w:rsidR="003E1238" w:rsidP="00A97B7F" w:rsidRDefault="003E1238" w14:paraId="7CC344B9" wp14:textId="77777777">
            <w:pPr>
              <w:spacing w:after="0" w:line="240" w:lineRule="auto"/>
              <w:rPr>
                <w:rFonts w:ascii="Fotogram Light" w:hAnsi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xmlns:wp14="http://schemas.microsoft.com/office/word/2010/wordml" w:rsidRPr="00A97B7F" w:rsidR="003E1238" w:rsidP="003E1238" w:rsidRDefault="003E1238" w14:paraId="6798C9E9" wp14:textId="77777777">
      <w:pPr>
        <w:spacing w:after="0" w:line="240" w:lineRule="auto"/>
        <w:rPr>
          <w:rFonts w:ascii="Fotogram Light" w:hAnsi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/>
          <w:b/>
          <w:sz w:val="20"/>
          <w:szCs w:val="20"/>
        </w:rPr>
        <w:t>Topics</w:t>
      </w:r>
      <w:proofErr w:type="spellEnd"/>
      <w:r w:rsidRPr="00A97B7F">
        <w:rPr>
          <w:rFonts w:ascii="Fotogram Light" w:hAnsi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/>
          <w:b/>
          <w:sz w:val="20"/>
          <w:szCs w:val="20"/>
        </w:rPr>
        <w:t>the</w:t>
      </w:r>
      <w:proofErr w:type="spellEnd"/>
      <w:r w:rsidRPr="00A97B7F"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b/>
          <w:sz w:val="20"/>
          <w:szCs w:val="20"/>
        </w:rPr>
        <w:t>course</w:t>
      </w:r>
      <w:proofErr w:type="spellEnd"/>
    </w:p>
    <w:p xmlns:wp14="http://schemas.microsoft.com/office/word/2010/wordml" w:rsidRPr="00A97B7F" w:rsidR="003E1238" w:rsidP="003E1238" w:rsidRDefault="003E1238" w14:paraId="663388D2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Introduction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: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approaches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intergroup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relations</w:t>
      </w:r>
    </w:p>
    <w:p xmlns:wp14="http://schemas.microsoft.com/office/word/2010/wordml" w:rsidRPr="00A97B7F" w:rsidR="003E1238" w:rsidP="003E1238" w:rsidRDefault="003E1238" w14:paraId="7F17FC1E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identity</w:t>
      </w:r>
      <w:proofErr w:type="spellEnd"/>
    </w:p>
    <w:p xmlns:wp14="http://schemas.microsoft.com/office/word/2010/wordml" w:rsidRPr="00A97B7F" w:rsidR="003E1238" w:rsidP="003E1238" w:rsidRDefault="003E1238" w14:paraId="2975C0D9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Motivated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cognition</w:t>
      </w:r>
      <w:proofErr w:type="spellEnd"/>
    </w:p>
    <w:p xmlns:wp14="http://schemas.microsoft.com/office/word/2010/wordml" w:rsidRPr="00A97B7F" w:rsidR="003E1238" w:rsidP="003E1238" w:rsidRDefault="003E1238" w14:paraId="1F139CA1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Stereotyping</w:t>
      </w:r>
      <w:proofErr w:type="spellEnd"/>
    </w:p>
    <w:p xmlns:wp14="http://schemas.microsoft.com/office/word/2010/wordml" w:rsidRPr="00A97B7F" w:rsidR="003E1238" w:rsidP="003E1238" w:rsidRDefault="003E1238" w14:paraId="45D5A341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Prejudice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expression</w:t>
      </w:r>
      <w:proofErr w:type="spellEnd"/>
    </w:p>
    <w:p xmlns:wp14="http://schemas.microsoft.com/office/word/2010/wordml" w:rsidRPr="00A97B7F" w:rsidR="003E1238" w:rsidP="003E1238" w:rsidRDefault="003E1238" w14:paraId="2AE0C825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/>
          <w:color w:val="000000"/>
          <w:sz w:val="20"/>
          <w:szCs w:val="20"/>
        </w:rPr>
      </w:pPr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Anti-Roma,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anti-Semitic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, and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anti-Muslim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attitudes</w:t>
      </w:r>
      <w:proofErr w:type="spellEnd"/>
    </w:p>
    <w:p xmlns:wp14="http://schemas.microsoft.com/office/word/2010/wordml" w:rsidRPr="00A97B7F" w:rsidR="003E1238" w:rsidP="003E1238" w:rsidRDefault="003E1238" w14:paraId="50544B09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Intergroup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relations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within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organizations</w:t>
      </w:r>
      <w:proofErr w:type="spellEnd"/>
    </w:p>
    <w:p xmlns:wp14="http://schemas.microsoft.com/office/word/2010/wordml" w:rsidRPr="00A97B7F" w:rsidR="003E1238" w:rsidP="003E1238" w:rsidRDefault="003E1238" w14:paraId="3EF1705E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Intergroup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contact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theory</w:t>
      </w:r>
      <w:proofErr w:type="spellEnd"/>
    </w:p>
    <w:p xmlns:wp14="http://schemas.microsoft.com/office/word/2010/wordml" w:rsidRPr="00A97B7F" w:rsidR="003E1238" w:rsidP="003E1238" w:rsidRDefault="003E1238" w14:paraId="182B5C37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interventions</w:t>
      </w:r>
      <w:proofErr w:type="spellEnd"/>
    </w:p>
    <w:p xmlns:wp14="http://schemas.microsoft.com/office/word/2010/wordml" w:rsidRPr="00A97B7F" w:rsidR="003E1238" w:rsidP="003E1238" w:rsidRDefault="003E1238" w14:paraId="47EBF0FD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Attempts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reduce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prejudice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via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harmony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political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activism</w:t>
      </w:r>
      <w:proofErr w:type="spellEnd"/>
    </w:p>
    <w:p xmlns:wp14="http://schemas.microsoft.com/office/word/2010/wordml" w:rsidRPr="00A97B7F" w:rsidR="003E1238" w:rsidP="003E1238" w:rsidRDefault="003E1238" w14:paraId="69A0BD23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Intergroup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helping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reconciliation</w:t>
      </w:r>
      <w:proofErr w:type="spellEnd"/>
    </w:p>
    <w:p xmlns:wp14="http://schemas.microsoft.com/office/word/2010/wordml" w:rsidRPr="00A97B7F" w:rsidR="003E1238" w:rsidP="003E1238" w:rsidRDefault="003E1238" w14:paraId="72A3D3EC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</w:p>
    <w:p xmlns:wp14="http://schemas.microsoft.com/office/word/2010/wordml" w:rsidRPr="00A97B7F" w:rsidR="003E1238" w:rsidP="003E1238" w:rsidRDefault="003E1238" w14:paraId="1099AEE2" wp14:textId="77777777">
      <w:pPr>
        <w:spacing w:after="0" w:line="240" w:lineRule="auto"/>
        <w:rPr>
          <w:rFonts w:ascii="Fotogram Light" w:hAnsi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b/>
          <w:sz w:val="20"/>
          <w:szCs w:val="20"/>
        </w:rPr>
        <w:t>activities</w:t>
      </w:r>
      <w:proofErr w:type="spellEnd"/>
      <w:r w:rsidRPr="00A97B7F">
        <w:rPr>
          <w:rFonts w:ascii="Fotogram Light" w:hAnsi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b/>
          <w:sz w:val="20"/>
          <w:szCs w:val="20"/>
        </w:rPr>
        <w:t>methods</w:t>
      </w:r>
      <w:proofErr w:type="spellEnd"/>
    </w:p>
    <w:p xmlns:wp14="http://schemas.microsoft.com/office/word/2010/wordml" w:rsidRPr="00A97B7F" w:rsidR="003E1238" w:rsidP="003E1238" w:rsidRDefault="003E1238" w14:paraId="75CA1C1C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  <w:proofErr w:type="spellStart"/>
      <w:r w:rsidRPr="00A97B7F">
        <w:rPr>
          <w:rFonts w:ascii="Fotogram Light" w:hAnsi="Fotogram Light"/>
          <w:sz w:val="20"/>
          <w:szCs w:val="20"/>
        </w:rPr>
        <w:t>Interactive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classroom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exercises</w:t>
      </w:r>
      <w:proofErr w:type="spellEnd"/>
    </w:p>
    <w:p xmlns:wp14="http://schemas.microsoft.com/office/word/2010/wordml" w:rsidRPr="00A97B7F" w:rsidR="003E1238" w:rsidP="003E1238" w:rsidRDefault="003E1238" w14:paraId="31742022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  <w:proofErr w:type="spellStart"/>
      <w:r w:rsidRPr="00A97B7F">
        <w:rPr>
          <w:rFonts w:ascii="Fotogram Light" w:hAnsi="Fotogram Light"/>
          <w:sz w:val="20"/>
          <w:szCs w:val="20"/>
        </w:rPr>
        <w:t>Critical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reading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sz w:val="20"/>
          <w:szCs w:val="20"/>
        </w:rPr>
        <w:t>literature</w:t>
      </w:r>
      <w:proofErr w:type="spellEnd"/>
    </w:p>
    <w:p xmlns:wp14="http://schemas.microsoft.com/office/word/2010/wordml" w:rsidRPr="00A97B7F" w:rsidR="003E1238" w:rsidP="003E1238" w:rsidRDefault="003E1238" w14:paraId="14ABBF85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  <w:r w:rsidRPr="00A97B7F">
        <w:rPr>
          <w:rFonts w:ascii="Fotogram Light" w:hAnsi="Fotogram Light"/>
          <w:sz w:val="20"/>
          <w:szCs w:val="20"/>
        </w:rPr>
        <w:t xml:space="preserve">Group </w:t>
      </w:r>
      <w:proofErr w:type="spellStart"/>
      <w:r w:rsidRPr="00A97B7F">
        <w:rPr>
          <w:rFonts w:ascii="Fotogram Light" w:hAnsi="Fotogram Light"/>
          <w:sz w:val="20"/>
          <w:szCs w:val="20"/>
        </w:rPr>
        <w:t>presentation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/>
          <w:sz w:val="20"/>
          <w:szCs w:val="20"/>
        </w:rPr>
        <w:t>class</w:t>
      </w:r>
      <w:proofErr w:type="spellEnd"/>
    </w:p>
    <w:p xmlns:wp14="http://schemas.microsoft.com/office/word/2010/wordml" w:rsidRPr="00A97B7F" w:rsidR="003E1238" w:rsidP="003E1238" w:rsidRDefault="003E1238" w14:paraId="0D0B940D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3E1238" w:rsidTr="00A97B7F" w14:paraId="0BD1BD49" wp14:textId="77777777">
        <w:tc>
          <w:tcPr>
            <w:tcW w:w="9062" w:type="dxa"/>
            <w:shd w:val="clear" w:color="auto" w:fill="D9D9D9"/>
          </w:tcPr>
          <w:p w:rsidRPr="00A97B7F" w:rsidR="003E1238" w:rsidP="00A97B7F" w:rsidRDefault="003E1238" w14:paraId="3DFB5168" wp14:textId="77777777">
            <w:pPr>
              <w:spacing w:after="0" w:line="240" w:lineRule="auto"/>
              <w:rPr>
                <w:rFonts w:ascii="Fotogram Light" w:hAnsi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xmlns:wp14="http://schemas.microsoft.com/office/word/2010/wordml" w:rsidRPr="00A97B7F" w:rsidR="003E1238" w:rsidP="003E1238" w:rsidRDefault="003E1238" w14:paraId="55040540" wp14:textId="77777777">
      <w:pPr>
        <w:spacing w:after="0" w:line="240" w:lineRule="auto"/>
        <w:rPr>
          <w:rFonts w:ascii="Fotogram Light" w:hAnsi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/>
          <w:b/>
          <w:sz w:val="20"/>
          <w:szCs w:val="20"/>
        </w:rPr>
        <w:lastRenderedPageBreak/>
        <w:t>Learning</w:t>
      </w:r>
      <w:proofErr w:type="spellEnd"/>
      <w:r w:rsidRPr="00A97B7F"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b/>
          <w:sz w:val="20"/>
          <w:szCs w:val="20"/>
        </w:rPr>
        <w:t>requirements</w:t>
      </w:r>
      <w:proofErr w:type="spellEnd"/>
      <w:r w:rsidRPr="00A97B7F">
        <w:rPr>
          <w:rFonts w:ascii="Fotogram Light" w:hAnsi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/>
          <w:b/>
          <w:sz w:val="20"/>
          <w:szCs w:val="20"/>
        </w:rPr>
        <w:t>mode</w:t>
      </w:r>
      <w:proofErr w:type="spellEnd"/>
      <w:r w:rsidRPr="00A97B7F">
        <w:rPr>
          <w:rFonts w:ascii="Fotogram Light" w:hAnsi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/>
          <w:b/>
          <w:sz w:val="20"/>
          <w:szCs w:val="20"/>
        </w:rPr>
        <w:t>evaluation</w:t>
      </w:r>
      <w:proofErr w:type="spellEnd"/>
      <w:r w:rsidRPr="00A97B7F">
        <w:rPr>
          <w:rFonts w:ascii="Fotogram Light" w:hAnsi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/>
          <w:b/>
          <w:sz w:val="20"/>
          <w:szCs w:val="20"/>
        </w:rPr>
        <w:t>criteria</w:t>
      </w:r>
      <w:proofErr w:type="spellEnd"/>
      <w:r w:rsidRPr="00A97B7F">
        <w:rPr>
          <w:rFonts w:ascii="Fotogram Light" w:hAnsi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/>
          <w:b/>
          <w:sz w:val="20"/>
          <w:szCs w:val="20"/>
        </w:rPr>
        <w:t>evaluation</w:t>
      </w:r>
      <w:proofErr w:type="spellEnd"/>
      <w:r w:rsidRPr="00A97B7F">
        <w:rPr>
          <w:rFonts w:ascii="Fotogram Light" w:hAnsi="Fotogram Light"/>
          <w:b/>
          <w:sz w:val="20"/>
          <w:szCs w:val="20"/>
        </w:rPr>
        <w:t>:</w:t>
      </w:r>
    </w:p>
    <w:p xmlns:wp14="http://schemas.microsoft.com/office/word/2010/wordml" w:rsidRPr="00A97B7F" w:rsidR="003E1238" w:rsidP="003E1238" w:rsidRDefault="003E1238" w14:paraId="24BADDD2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  <w:proofErr w:type="spellStart"/>
      <w:r w:rsidRPr="00A97B7F">
        <w:rPr>
          <w:rFonts w:ascii="Fotogram Light" w:hAnsi="Fotogram Light"/>
          <w:sz w:val="20"/>
          <w:szCs w:val="20"/>
        </w:rPr>
        <w:t>requirements</w:t>
      </w:r>
      <w:proofErr w:type="spellEnd"/>
    </w:p>
    <w:p xmlns:wp14="http://schemas.microsoft.com/office/word/2010/wordml" w:rsidRPr="00A97B7F" w:rsidR="003E1238" w:rsidP="003E1238" w:rsidRDefault="003E1238" w14:paraId="1A95F62B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Active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participation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class</w:t>
      </w:r>
      <w:proofErr w:type="spellEnd"/>
    </w:p>
    <w:p xmlns:wp14="http://schemas.microsoft.com/office/word/2010/wordml" w:rsidRPr="00A97B7F" w:rsidR="003E1238" w:rsidP="003E1238" w:rsidRDefault="003E1238" w14:paraId="2EBE5799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/>
          <w:color w:val="000000"/>
          <w:sz w:val="20"/>
          <w:szCs w:val="20"/>
        </w:rPr>
      </w:pPr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Reading of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compulsory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literature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(50%)</w:t>
      </w:r>
    </w:p>
    <w:p xmlns:wp14="http://schemas.microsoft.com/office/word/2010/wordml" w:rsidRPr="00A97B7F" w:rsidR="003E1238" w:rsidP="003E1238" w:rsidRDefault="003E1238" w14:paraId="26353F4E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/>
          <w:color w:val="000000"/>
          <w:sz w:val="20"/>
          <w:szCs w:val="20"/>
        </w:rPr>
      </w:pPr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Group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presentation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(50%)</w:t>
      </w:r>
    </w:p>
    <w:p xmlns:wp14="http://schemas.microsoft.com/office/word/2010/wordml" w:rsidRPr="00A97B7F" w:rsidR="003E1238" w:rsidP="003E1238" w:rsidRDefault="003E1238" w14:paraId="0E27B00A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</w:p>
    <w:p xmlns:wp14="http://schemas.microsoft.com/office/word/2010/wordml" w:rsidRPr="00A97B7F" w:rsidR="003E1238" w:rsidP="003E1238" w:rsidRDefault="003E1238" w14:paraId="2FC2AF80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  <w:proofErr w:type="spellStart"/>
      <w:r w:rsidRPr="00A97B7F">
        <w:rPr>
          <w:rFonts w:ascii="Fotogram Light" w:hAnsi="Fotogram Light"/>
          <w:sz w:val="20"/>
          <w:szCs w:val="20"/>
        </w:rPr>
        <w:t>mode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/>
          <w:sz w:val="20"/>
          <w:szCs w:val="20"/>
        </w:rPr>
        <w:t>evaluation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: </w:t>
      </w:r>
      <w:proofErr w:type="spellStart"/>
      <w:r w:rsidRPr="00A97B7F">
        <w:rPr>
          <w:rFonts w:ascii="Fotogram Light" w:hAnsi="Fotogram Light"/>
          <w:sz w:val="20"/>
          <w:szCs w:val="20"/>
        </w:rPr>
        <w:t>exam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mark</w:t>
      </w:r>
    </w:p>
    <w:p xmlns:wp14="http://schemas.microsoft.com/office/word/2010/wordml" w:rsidRPr="00A97B7F" w:rsidR="003E1238" w:rsidP="003E1238" w:rsidRDefault="003E1238" w14:paraId="60061E4C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</w:p>
    <w:p xmlns:wp14="http://schemas.microsoft.com/office/word/2010/wordml" w:rsidRPr="00A97B7F" w:rsidR="003E1238" w:rsidP="003E1238" w:rsidRDefault="003E1238" w14:paraId="240FCBBE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  <w:proofErr w:type="spellStart"/>
      <w:r w:rsidRPr="00A97B7F">
        <w:rPr>
          <w:rFonts w:ascii="Fotogram Light" w:hAnsi="Fotogram Light"/>
          <w:sz w:val="20"/>
          <w:szCs w:val="20"/>
        </w:rPr>
        <w:t>criteria</w:t>
      </w:r>
      <w:proofErr w:type="spellEnd"/>
      <w:r w:rsidRPr="00A97B7F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/>
          <w:sz w:val="20"/>
          <w:szCs w:val="20"/>
        </w:rPr>
        <w:t>evaluation</w:t>
      </w:r>
      <w:proofErr w:type="spellEnd"/>
      <w:r w:rsidRPr="00A97B7F">
        <w:rPr>
          <w:rFonts w:ascii="Fotogram Light" w:hAnsi="Fotogram Light"/>
          <w:sz w:val="20"/>
          <w:szCs w:val="20"/>
        </w:rPr>
        <w:t>:</w:t>
      </w:r>
    </w:p>
    <w:p xmlns:wp14="http://schemas.microsoft.com/office/word/2010/wordml" w:rsidRPr="00A97B7F" w:rsidR="003E1238" w:rsidP="003E1238" w:rsidRDefault="003E1238" w14:paraId="6C2A46EE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Quality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timely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submission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assignments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presentation</w:t>
      </w:r>
      <w:proofErr w:type="spellEnd"/>
    </w:p>
    <w:p xmlns:wp14="http://schemas.microsoft.com/office/word/2010/wordml" w:rsidRPr="00A97B7F" w:rsidR="003E1238" w:rsidP="003E1238" w:rsidRDefault="003E1238" w14:paraId="44EAFD9C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3E1238" w:rsidTr="00A97B7F" w14:paraId="441B0618" wp14:textId="77777777">
        <w:tc>
          <w:tcPr>
            <w:tcW w:w="9062" w:type="dxa"/>
            <w:shd w:val="clear" w:color="auto" w:fill="D9D9D9"/>
          </w:tcPr>
          <w:p w:rsidRPr="00A97B7F" w:rsidR="003E1238" w:rsidP="00A97B7F" w:rsidRDefault="003E1238" w14:paraId="3E1D5F4F" wp14:textId="77777777">
            <w:pPr>
              <w:spacing w:after="0" w:line="240" w:lineRule="auto"/>
              <w:rPr>
                <w:rFonts w:ascii="Fotogram Light" w:hAnsi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xmlns:wp14="http://schemas.microsoft.com/office/word/2010/wordml" w:rsidRPr="00A97B7F" w:rsidR="003E1238" w:rsidP="003E1238" w:rsidRDefault="003E1238" w14:paraId="6D1F478E" wp14:textId="77777777">
      <w:pPr>
        <w:spacing w:after="0" w:line="240" w:lineRule="auto"/>
        <w:rPr>
          <w:rFonts w:ascii="Fotogram Light" w:hAnsi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/>
          <w:b/>
          <w:sz w:val="20"/>
          <w:szCs w:val="20"/>
        </w:rPr>
        <w:t>Compulsory</w:t>
      </w:r>
      <w:proofErr w:type="spellEnd"/>
      <w:r w:rsidRPr="00A97B7F"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b/>
          <w:sz w:val="20"/>
          <w:szCs w:val="20"/>
        </w:rPr>
        <w:t>reading</w:t>
      </w:r>
      <w:proofErr w:type="spellEnd"/>
      <w:r w:rsidRPr="00A97B7F"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A97B7F" w:rsidR="003E1238" w:rsidP="003E1238" w:rsidRDefault="003E1238" w14:paraId="71696BBD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Haslam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, S. A</w:t>
      </w:r>
      <w:proofErr w:type="gram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.,</w:t>
      </w:r>
      <w:proofErr w:type="gram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Powell, C., &amp; Turner, J. (2000).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identity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self</w:t>
      </w:r>
      <w:r w:rsidRPr="00A97B7F">
        <w:rPr>
          <w:rFonts w:ascii="Times New Roman" w:hAnsi="Times New Roman" w:eastAsia="Times New Roman" w:cs="Times New Roman"/>
          <w:color w:val="000000"/>
          <w:sz w:val="20"/>
          <w:szCs w:val="20"/>
        </w:rPr>
        <w:t>‐</w:t>
      </w:r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categorization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, and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work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motivation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: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rethinking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contribution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group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positive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sustainable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organisational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outcomes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.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Applied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, 49, 319-339.</w:t>
      </w:r>
    </w:p>
    <w:p xmlns:wp14="http://schemas.microsoft.com/office/word/2010/wordml" w:rsidRPr="00A97B7F" w:rsidR="003E1238" w:rsidP="003E1238" w:rsidRDefault="003E1238" w14:paraId="20380560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Duckitt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, J</w:t>
      </w:r>
      <w:proofErr w:type="gram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.,</w:t>
      </w:r>
      <w:proofErr w:type="gram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&amp;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Sibley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, C. G. (2007). Right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wing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authoritarianism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dominance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orientation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dimensions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generalized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prejudice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. European Journal of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Personality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, 21, 113–130.</w:t>
      </w:r>
    </w:p>
    <w:p xmlns:wp14="http://schemas.microsoft.com/office/word/2010/wordml" w:rsidRPr="00A97B7F" w:rsidR="003E1238" w:rsidP="003E1238" w:rsidRDefault="003E1238" w14:paraId="5055B14E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Brewer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, M. B. (1999). The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prejudice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: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Ingroup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love and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outgroup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hate</w:t>
      </w:r>
      <w:proofErr w:type="spellEnd"/>
      <w:proofErr w:type="gram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?.</w:t>
      </w:r>
      <w:proofErr w:type="gram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Journal of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Issues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, 55, 429-444.</w:t>
      </w:r>
    </w:p>
    <w:p xmlns:wp14="http://schemas.microsoft.com/office/word/2010/wordml" w:rsidRPr="00A97B7F" w:rsidR="003E1238" w:rsidP="003E1238" w:rsidRDefault="003E1238" w14:paraId="635DF6B6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Crandall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, C. S., &amp;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Eshleman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, </w:t>
      </w:r>
      <w:proofErr w:type="gram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A</w:t>
      </w:r>
      <w:proofErr w:type="gram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. (2003). A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justification-suppression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model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expression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experience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prejudice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.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Psychological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Bulletin, 129, 414 - 446.</w:t>
      </w:r>
    </w:p>
    <w:p xmlns:wp14="http://schemas.microsoft.com/office/word/2010/wordml" w:rsidRPr="00A97B7F" w:rsidR="003E1238" w:rsidP="003E1238" w:rsidRDefault="003E1238" w14:paraId="7FFCC766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Doosje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, B., Zimmermann, </w:t>
      </w:r>
      <w:proofErr w:type="gram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A</w:t>
      </w:r>
      <w:proofErr w:type="gram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.,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Küpper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, B.,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Zick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, A., &amp;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Meertens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, R. (2010).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Terrorist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threat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perceived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Islamic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support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for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terrorist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attacks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as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predictors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personal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institutional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out-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group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discrimination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support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for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anti-immigration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policies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–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Evidence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from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9 European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countries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.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Revue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Internationale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de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Psychologie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Sociale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, 22, 203-233</w:t>
      </w:r>
    </w:p>
    <w:p xmlns:wp14="http://schemas.microsoft.com/office/word/2010/wordml" w:rsidRPr="00A97B7F" w:rsidR="003E1238" w:rsidP="003E1238" w:rsidRDefault="003E1238" w14:paraId="5EDE4FA4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Hogg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, M. </w:t>
      </w:r>
      <w:proofErr w:type="gram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A</w:t>
      </w:r>
      <w:proofErr w:type="gram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., Van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Knippenberg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, D., &amp;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Rast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, D. E. (2012).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Intergroup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leadership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organizations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: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Leading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across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group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organizational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boundaries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.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Academy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of Management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Review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, 37, 232-255</w:t>
      </w:r>
    </w:p>
    <w:p xmlns:wp14="http://schemas.microsoft.com/office/word/2010/wordml" w:rsidRPr="00A97B7F" w:rsidR="003E1238" w:rsidP="003E1238" w:rsidRDefault="003E1238" w14:paraId="5E209374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Pettigrew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, T. F</w:t>
      </w:r>
      <w:proofErr w:type="gram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.,</w:t>
      </w:r>
      <w:proofErr w:type="gram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&amp;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Tropp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, L. R. (2006). A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meta-analytic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test of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intergroup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contact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theory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. Journal of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Personality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, 90, 751-783.</w:t>
      </w:r>
    </w:p>
    <w:p xmlns:wp14="http://schemas.microsoft.com/office/word/2010/wordml" w:rsidRPr="00A97B7F" w:rsidR="003E1238" w:rsidP="003E1238" w:rsidRDefault="003E1238" w14:paraId="76E9C732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Paluck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, E. L., &amp;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Green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, D. P. (2009).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Prejudice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reduction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: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What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works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? A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review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assessment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research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practice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.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Annual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review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, 60, 339-367.</w:t>
      </w:r>
    </w:p>
    <w:p xmlns:wp14="http://schemas.microsoft.com/office/word/2010/wordml" w:rsidRPr="00A97B7F" w:rsidR="003E1238" w:rsidP="003E1238" w:rsidRDefault="003E1238" w14:paraId="5C539928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/>
          <w:sz w:val="20"/>
          <w:szCs w:val="20"/>
        </w:rPr>
      </w:pPr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van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Zomeren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, M. (2013).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Four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Core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Social</w:t>
      </w:r>
      <w:r w:rsidRPr="00A97B7F">
        <w:rPr>
          <w:rFonts w:ascii="Times New Roman" w:hAnsi="Times New Roman" w:eastAsia="Times New Roman" w:cs="Times New Roman"/>
          <w:color w:val="000000"/>
          <w:sz w:val="20"/>
          <w:szCs w:val="20"/>
        </w:rPr>
        <w:t>‐</w:t>
      </w:r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Psychological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Motivations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Undertake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Collective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Action.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Personality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Compass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, 7, 378-388.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doi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: 10.1111/spc3.12031</w:t>
      </w:r>
    </w:p>
    <w:p xmlns:wp14="http://schemas.microsoft.com/office/word/2010/wordml" w:rsidRPr="00A97B7F" w:rsidR="003E1238" w:rsidP="003E1238" w:rsidRDefault="003E1238" w14:paraId="3BAE6526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Nadler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, </w:t>
      </w:r>
      <w:proofErr w:type="gram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A</w:t>
      </w:r>
      <w:proofErr w:type="gram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., &amp;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Halabi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, S. (2006).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Intergroup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helping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as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status relations: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Effects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of status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stability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identification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, and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type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help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on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receptivity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high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-status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group's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help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. Journal of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Personality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, 91, 97.</w:t>
      </w:r>
    </w:p>
    <w:p xmlns:wp14="http://schemas.microsoft.com/office/word/2010/wordml" w:rsidRPr="00A97B7F" w:rsidR="003E1238" w:rsidP="003E1238" w:rsidRDefault="003E1238" w14:paraId="7A9125C7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Shnabel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, N., &amp;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Nadler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, </w:t>
      </w:r>
      <w:proofErr w:type="gram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A</w:t>
      </w:r>
      <w:proofErr w:type="gram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. (2008). A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needs-based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model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reconciliation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: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satisfying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differential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emotional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needs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victim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perpetrator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as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a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key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promoting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reconciliation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. Journal of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Personality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Calibri" w:cs="Calibri"/>
          <w:color w:val="000000"/>
          <w:sz w:val="20"/>
          <w:szCs w:val="20"/>
        </w:rPr>
        <w:t>, 94, 116 – 132</w:t>
      </w:r>
    </w:p>
    <w:p xmlns:wp14="http://schemas.microsoft.com/office/word/2010/wordml" w:rsidR="00EF0383" w:rsidRDefault="00EF0383" w14:paraId="4B94D5A5" wp14:textId="77777777" wp14:noSpellErr="1"/>
    <w:p w:rsidR="171FEE60" w:rsidP="171FEE60" w:rsidRDefault="171FEE60" w14:paraId="4F2CCE74" w14:textId="50ED1947">
      <w:pPr>
        <w:pStyle w:val="Norml"/>
      </w:pPr>
    </w:p>
    <w:p w:rsidR="171FEE60" w:rsidP="171FEE60" w:rsidRDefault="171FEE60" w14:paraId="29B4936D" w14:textId="3458634A">
      <w:pPr>
        <w:pStyle w:val="Norml"/>
      </w:pPr>
    </w:p>
    <w:p w:rsidR="171FEE60" w:rsidP="171FEE60" w:rsidRDefault="171FEE60" w14:paraId="3B75F1A4" w14:textId="51645E9C">
      <w:pPr>
        <w:pStyle w:val="Norml"/>
      </w:pPr>
    </w:p>
    <w:p w:rsidR="171FEE60" w:rsidP="171FEE60" w:rsidRDefault="171FEE60" w14:paraId="00E06C1C" w14:textId="08ECD926">
      <w:pPr>
        <w:pStyle w:val="Norml"/>
      </w:pPr>
    </w:p>
    <w:p w:rsidR="171FEE60" w:rsidP="171FEE60" w:rsidRDefault="171FEE60" w14:paraId="086CCE61" w14:textId="2F66F3D8">
      <w:pPr>
        <w:pStyle w:val="Norml"/>
      </w:pPr>
    </w:p>
    <w:p w:rsidR="171FEE60" w:rsidP="171FEE60" w:rsidRDefault="171FEE60" w14:paraId="3BEFF8EE" w14:textId="1890C7A2">
      <w:pPr>
        <w:pStyle w:val="Norml"/>
      </w:pPr>
    </w:p>
    <w:p w:rsidR="171FEE60" w:rsidP="171FEE60" w:rsidRDefault="171FEE60" w14:paraId="27FDA5B1" w14:textId="7DEF85B9">
      <w:pPr>
        <w:pStyle w:val="Norml"/>
      </w:pPr>
    </w:p>
    <w:p w:rsidR="171FEE60" w:rsidP="171FEE60" w:rsidRDefault="171FEE60" w14:paraId="6012C890" w14:textId="7B941AEE">
      <w:pPr>
        <w:pStyle w:val="Norml"/>
      </w:pPr>
    </w:p>
    <w:p w:rsidR="171FEE60" w:rsidP="171FEE60" w:rsidRDefault="171FEE60" w14:paraId="63E9EDED" w14:textId="3495585B">
      <w:pPr>
        <w:pStyle w:val="Norml"/>
      </w:pPr>
    </w:p>
    <w:p w:rsidR="171FEE60" w:rsidP="171FEE60" w:rsidRDefault="171FEE60" w14:paraId="17B07681" w14:textId="297813FF">
      <w:pPr>
        <w:pStyle w:val="Norml"/>
      </w:pPr>
    </w:p>
    <w:p w:rsidR="628153EF" w:rsidP="171FEE60" w:rsidRDefault="628153EF" w14:paraId="1615B986" w14:textId="08F80605">
      <w:pPr>
        <w:jc w:val="center"/>
      </w:pPr>
      <w:r w:rsidRPr="171FEE60" w:rsidR="628153EF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628153EF" w:rsidP="171FEE60" w:rsidRDefault="628153EF" w14:paraId="718B11C8" w14:textId="664BE497">
      <w:pPr>
        <w:jc w:val="center"/>
      </w:pPr>
      <w:r w:rsidRPr="171FEE60" w:rsidR="628153EF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628153EF" w:rsidP="171FEE60" w:rsidRDefault="628153EF" w14:paraId="45B87A3F" w14:textId="4B449485">
      <w:pPr>
        <w:jc w:val="both"/>
      </w:pPr>
      <w:r w:rsidRPr="171FEE60" w:rsidR="628153EF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171FEE60" w:rsidTr="171FEE60" w14:paraId="0E4588F3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71FEE60" w:rsidP="171FEE60" w:rsidRDefault="171FEE60" w14:paraId="0DA770AD" w14:textId="717E571A">
            <w:pPr>
              <w:jc w:val="both"/>
            </w:pPr>
            <w:r w:rsidRPr="171FEE60" w:rsidR="171FEE60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628153EF" w:rsidP="171FEE60" w:rsidRDefault="628153EF" w14:paraId="0B649850" w14:textId="74056BC5">
      <w:pPr>
        <w:jc w:val="both"/>
      </w:pPr>
      <w:r w:rsidRPr="171FEE60" w:rsidR="628153EF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628153EF" w:rsidP="171FEE60" w:rsidRDefault="628153EF" w14:paraId="2F9F6C37" w14:textId="1E89D682">
      <w:pPr>
        <w:spacing w:line="276" w:lineRule="auto"/>
        <w:jc w:val="both"/>
      </w:pPr>
      <w:r w:rsidRPr="171FEE60" w:rsidR="628153E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628153EF" w:rsidP="171FEE60" w:rsidRDefault="628153EF" w14:paraId="68B44046" w14:textId="588EDBCB">
      <w:pPr>
        <w:spacing w:line="276" w:lineRule="auto"/>
        <w:jc w:val="both"/>
      </w:pPr>
      <w:r w:rsidRPr="171FEE60" w:rsidR="628153E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628153EF" w:rsidP="171FEE60" w:rsidRDefault="628153EF" w14:paraId="43EE60BF" w14:textId="18DA682D">
      <w:pPr>
        <w:spacing w:line="276" w:lineRule="auto"/>
        <w:jc w:val="both"/>
      </w:pPr>
      <w:r w:rsidRPr="171FEE60" w:rsidR="628153E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628153EF" w:rsidP="171FEE60" w:rsidRDefault="628153EF" w14:paraId="3B61C992" w14:textId="44F101BD">
      <w:pPr>
        <w:spacing w:line="276" w:lineRule="auto"/>
        <w:jc w:val="both"/>
      </w:pPr>
      <w:r w:rsidRPr="171FEE60" w:rsidR="628153E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628153EF" w:rsidP="171FEE60" w:rsidRDefault="628153EF" w14:paraId="63632C0D" w14:textId="2599F7C7">
      <w:pPr>
        <w:spacing w:line="276" w:lineRule="auto"/>
        <w:jc w:val="both"/>
      </w:pPr>
      <w:r w:rsidRPr="171FEE60" w:rsidR="628153E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628153EF" w:rsidP="171FEE60" w:rsidRDefault="628153EF" w14:paraId="7DC0130F" w14:textId="1710EDCA">
      <w:pPr>
        <w:spacing w:line="276" w:lineRule="auto"/>
        <w:jc w:val="both"/>
      </w:pPr>
      <w:r w:rsidRPr="171FEE60" w:rsidR="628153E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628153EF" w:rsidP="171FEE60" w:rsidRDefault="628153EF" w14:paraId="17FDD269" w14:textId="51E94C35">
      <w:pPr>
        <w:jc w:val="both"/>
      </w:pPr>
      <w:r w:rsidRPr="171FEE60" w:rsidR="628153E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28153EF" w:rsidP="171FEE60" w:rsidRDefault="628153EF" w14:paraId="07B7E155" w14:textId="7C08DD79">
      <w:pPr>
        <w:jc w:val="both"/>
      </w:pPr>
      <w:r w:rsidRPr="171FEE60" w:rsidR="628153E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171FEE60" w:rsidTr="171FEE60" w14:paraId="38998239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71FEE60" w:rsidP="171FEE60" w:rsidRDefault="171FEE60" w14:paraId="7A7375DA" w14:textId="119760CF">
            <w:pPr>
              <w:jc w:val="both"/>
            </w:pPr>
            <w:r w:rsidRPr="171FEE60" w:rsidR="171FEE60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628153EF" w:rsidP="171FEE60" w:rsidRDefault="628153EF" w14:paraId="3B3B2D4B" w14:textId="4432160A">
      <w:pPr>
        <w:jc w:val="both"/>
      </w:pPr>
      <w:r w:rsidRPr="171FEE60" w:rsidR="628153E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28153EF" w:rsidP="171FEE60" w:rsidRDefault="628153EF" w14:paraId="56CC3369" w14:textId="0603C884">
      <w:pPr>
        <w:pStyle w:val="ListParagraph"/>
        <w:numPr>
          <w:ilvl w:val="0"/>
          <w:numId w:val="3"/>
        </w:numPr>
        <w:rPr/>
      </w:pPr>
      <w:r w:rsidRPr="171FEE60" w:rsidR="628153EF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628153EF" w:rsidP="171FEE60" w:rsidRDefault="628153EF" w14:paraId="5E02FD43" w14:textId="74B0A373">
      <w:pPr>
        <w:pStyle w:val="ListParagraph"/>
        <w:numPr>
          <w:ilvl w:val="0"/>
          <w:numId w:val="3"/>
        </w:numPr>
        <w:rPr/>
      </w:pPr>
      <w:r w:rsidRPr="171FEE60" w:rsidR="628153EF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628153EF" w:rsidP="171FEE60" w:rsidRDefault="628153EF" w14:paraId="32060F20" w14:textId="68739D30">
      <w:pPr>
        <w:jc w:val="both"/>
      </w:pPr>
      <w:r w:rsidRPr="171FEE60" w:rsidR="628153E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28153EF" w:rsidP="171FEE60" w:rsidRDefault="628153EF" w14:paraId="7782C988" w14:textId="72D3C30D">
      <w:pPr>
        <w:jc w:val="both"/>
      </w:pPr>
      <w:r w:rsidRPr="171FEE60" w:rsidR="628153E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28153EF" w:rsidP="171FEE60" w:rsidRDefault="628153EF" w14:paraId="635D536D" w14:textId="0692C4DB">
      <w:pPr>
        <w:jc w:val="both"/>
      </w:pPr>
      <w:r w:rsidRPr="171FEE60" w:rsidR="628153E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28153EF" w:rsidP="171FEE60" w:rsidRDefault="628153EF" w14:paraId="64E41322" w14:textId="73A6B75E">
      <w:pPr>
        <w:jc w:val="both"/>
      </w:pPr>
      <w:r w:rsidRPr="171FEE60" w:rsidR="628153E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28153EF" w:rsidP="171FEE60" w:rsidRDefault="628153EF" w14:paraId="76D3324D" w14:textId="352BEF06">
      <w:pPr>
        <w:jc w:val="both"/>
      </w:pPr>
      <w:r w:rsidRPr="171FEE60" w:rsidR="628153E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171FEE60" w:rsidTr="171FEE60" w14:paraId="54C4535C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171FEE60" w:rsidP="171FEE60" w:rsidRDefault="171FEE60" w14:paraId="1E2D9A79" w14:textId="5EC59020">
            <w:pPr>
              <w:jc w:val="both"/>
            </w:pPr>
            <w:r w:rsidRPr="171FEE60" w:rsidR="171FEE60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628153EF" w:rsidP="171FEE60" w:rsidRDefault="628153EF" w14:paraId="383E7C71" w14:textId="321BF8D9">
      <w:pPr>
        <w:jc w:val="both"/>
      </w:pPr>
      <w:r w:rsidRPr="171FEE60" w:rsidR="628153E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28153EF" w:rsidP="171FEE60" w:rsidRDefault="628153EF" w14:paraId="4B778257" w14:textId="70267E1A">
      <w:pPr>
        <w:pStyle w:val="ListParagraph"/>
        <w:numPr>
          <w:ilvl w:val="0"/>
          <w:numId w:val="3"/>
        </w:numPr>
        <w:rPr/>
      </w:pPr>
      <w:r w:rsidRPr="171FEE60" w:rsidR="628153EF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171FEE60" w:rsidP="171FEE60" w:rsidRDefault="171FEE60" w14:paraId="56601338" w14:textId="42C8BA59">
      <w:pPr>
        <w:pStyle w:val="ListParagraph"/>
        <w:numPr>
          <w:ilvl w:val="0"/>
          <w:numId w:val="3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171FEE60" w:rsidP="171FEE60" w:rsidRDefault="171FEE60" w14:paraId="623DF667" w14:textId="308F48F0">
      <w:pPr>
        <w:pStyle w:val="Norml"/>
      </w:pPr>
    </w:p>
    <w:sectPr w:rsidR="00EF038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53F53A7"/>
    <w:multiLevelType w:val="multilevel"/>
    <w:tmpl w:val="0902F49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4BC577C4"/>
    <w:multiLevelType w:val="multilevel"/>
    <w:tmpl w:val="F83A8A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3">
    <w:abstractNumId w:val="2"/>
  </w: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238"/>
    <w:rsid w:val="003E1238"/>
    <w:rsid w:val="00EF0383"/>
    <w:rsid w:val="171FEE60"/>
    <w:rsid w:val="62815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9AA85"/>
  <w15:chartTrackingRefBased/>
  <w15:docId w15:val="{E154EBCA-3F14-4948-8062-A027359CA0B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3E1238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2</revision>
  <dcterms:created xsi:type="dcterms:W3CDTF">2021-08-24T05:55:00.0000000Z</dcterms:created>
  <dcterms:modified xsi:type="dcterms:W3CDTF">2021-08-26T16:33:47.0344769Z</dcterms:modified>
</coreProperties>
</file>